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63B7" w:rsidRDefault="00570694">
      <w:pPr>
        <w:jc w:val="center"/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8"/>
          <w:szCs w:val="48"/>
        </w:rPr>
        <w:t>105</w:t>
      </w:r>
      <w:r>
        <w:rPr>
          <w:rFonts w:ascii="Arial Unicode MS" w:eastAsia="Arial Unicode MS" w:hAnsi="Arial Unicode MS" w:cs="Arial Unicode MS"/>
          <w:b/>
          <w:sz w:val="48"/>
          <w:szCs w:val="48"/>
        </w:rPr>
        <w:t>學年度第一學期社費流向一覽表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57"/>
        <w:gridCol w:w="2256"/>
        <w:gridCol w:w="2256"/>
        <w:gridCol w:w="2256"/>
      </w:tblGrid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4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收入</w:t>
            </w:r>
          </w:p>
        </w:tc>
        <w:tc>
          <w:tcPr>
            <w:tcW w:w="45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支出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原因</w:t>
            </w:r>
          </w:p>
        </w:tc>
        <w:tc>
          <w:tcPr>
            <w:tcW w:w="2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金額</w:t>
            </w:r>
          </w:p>
        </w:tc>
        <w:tc>
          <w:tcPr>
            <w:tcW w:w="2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原因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</w:p>
        </w:tc>
        <w:tc>
          <w:tcPr>
            <w:tcW w:w="2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金額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104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學年度剩餘社費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2213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世界展望會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3500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105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學年度社費</w:t>
            </w:r>
            <w:proofErr w:type="gramEnd"/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21750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春日六保險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1540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春日六經費申請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18740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期初大會餐費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1920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其餘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社服追加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8430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相機記憶卡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699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桃源一日隊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16155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45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遊覽車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:10815</w:t>
            </w:r>
          </w:p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餐盒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:5340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104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學年度文宣</w:t>
            </w:r>
            <w:proofErr w:type="gramEnd"/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4108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F063B7">
            <w:pPr>
              <w:jc w:val="center"/>
            </w:pP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105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學年度文宣</w:t>
            </w:r>
            <w:proofErr w:type="gramEnd"/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sz w:val="28"/>
                <w:szCs w:val="28"/>
              </w:rPr>
              <w:t>1355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sz w:val="28"/>
                <w:szCs w:val="28"/>
              </w:rPr>
              <w:t>總額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b/>
                <w:color w:val="0000FF"/>
                <w:sz w:val="28"/>
                <w:szCs w:val="28"/>
              </w:rPr>
              <w:t>42823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FF"/>
                <w:sz w:val="28"/>
                <w:szCs w:val="28"/>
              </w:rPr>
              <w:t>總額</w:t>
            </w:r>
          </w:p>
        </w:tc>
        <w:tc>
          <w:tcPr>
            <w:tcW w:w="2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b/>
                <w:color w:val="0000FF"/>
                <w:sz w:val="28"/>
                <w:szCs w:val="28"/>
              </w:rPr>
              <w:t>37707</w:t>
            </w:r>
          </w:p>
        </w:tc>
      </w:tr>
      <w:tr w:rsidR="00F063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5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8"/>
                <w:szCs w:val="28"/>
              </w:rPr>
              <w:t>目前社費</w:t>
            </w:r>
          </w:p>
        </w:tc>
        <w:tc>
          <w:tcPr>
            <w:tcW w:w="45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B7" w:rsidRDefault="00570694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5215</w:t>
            </w:r>
          </w:p>
        </w:tc>
      </w:tr>
    </w:tbl>
    <w:p w:rsidR="00F063B7" w:rsidRDefault="00F063B7"/>
    <w:sectPr w:rsidR="00F063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063B7"/>
    <w:rsid w:val="00570694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2016-12-25T10:02:00Z</dcterms:created>
  <dcterms:modified xsi:type="dcterms:W3CDTF">2016-12-25T10:02:00Z</dcterms:modified>
</cp:coreProperties>
</file>